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FD" w:rsidRPr="00CA45C3" w:rsidRDefault="00B26BFD" w:rsidP="00B26BFD">
      <w:pPr>
        <w:pStyle w:val="a3"/>
        <w:spacing w:afterLines="50" w:after="180" w:line="480" w:lineRule="exact"/>
        <w:ind w:leftChars="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CA45C3">
        <w:rPr>
          <w:rFonts w:ascii="標楷體" w:eastAsia="標楷體" w:hAnsi="標楷體" w:hint="eastAsia"/>
          <w:sz w:val="28"/>
        </w:rPr>
        <w:t>臺北市</w:t>
      </w:r>
      <w:proofErr w:type="gramStart"/>
      <w:r w:rsidRPr="00CA45C3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6</w:t>
      </w:r>
      <w:proofErr w:type="gramEnd"/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</w:t>
      </w:r>
      <w:proofErr w:type="gramStart"/>
      <w:r w:rsidRPr="00CA45C3">
        <w:rPr>
          <w:rFonts w:ascii="標楷體" w:eastAsia="標楷體" w:hAnsi="標楷體" w:hint="eastAsia"/>
          <w:sz w:val="28"/>
        </w:rPr>
        <w:t>週</w:t>
      </w:r>
      <w:proofErr w:type="gramEnd"/>
      <w:r w:rsidRPr="00CA45C3">
        <w:rPr>
          <w:rFonts w:ascii="標楷體" w:eastAsia="標楷體" w:hAnsi="標楷體" w:hint="eastAsia"/>
          <w:sz w:val="28"/>
        </w:rPr>
        <w:t>」</w:t>
      </w:r>
    </w:p>
    <w:p w:rsidR="00B26BFD" w:rsidRPr="00B26E26" w:rsidRDefault="00B26BFD" w:rsidP="00B26BFD">
      <w:pPr>
        <w:spacing w:line="480" w:lineRule="exact"/>
        <w:rPr>
          <w:rFonts w:eastAsia="標楷體" w:hAnsi="標楷體"/>
          <w:b/>
          <w:sz w:val="32"/>
          <w:szCs w:val="32"/>
          <w:u w:val="single"/>
        </w:rPr>
      </w:pPr>
      <w:r w:rsidRPr="009326D8">
        <w:rPr>
          <w:rFonts w:eastAsia="標楷體"/>
        </w:rPr>
        <w:t xml:space="preserve">                              </w:t>
      </w: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B26BFD" w:rsidRPr="009326D8" w:rsidTr="008B7223">
        <w:tc>
          <w:tcPr>
            <w:tcW w:w="2547" w:type="dxa"/>
          </w:tcPr>
          <w:p w:rsidR="00B26BFD" w:rsidRPr="009326D8" w:rsidRDefault="00B26BFD" w:rsidP="008B7223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</w:tcPr>
          <w:p w:rsidR="00B26BFD" w:rsidRPr="003C7AA1" w:rsidRDefault="00B26BFD" w:rsidP="008B7223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文湖國小</w:t>
            </w:r>
          </w:p>
        </w:tc>
      </w:tr>
      <w:tr w:rsidR="00B26BFD" w:rsidRPr="009326D8" w:rsidTr="008B7223">
        <w:tc>
          <w:tcPr>
            <w:tcW w:w="2547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1060213~1060630</w:t>
            </w:r>
          </w:p>
        </w:tc>
      </w:tr>
      <w:tr w:rsidR="00B26BFD" w:rsidRPr="009326D8" w:rsidTr="008B7223">
        <w:tc>
          <w:tcPr>
            <w:tcW w:w="2547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海洋教育融入英語閱報教學、海洋教育融入藝術人文教學</w:t>
            </w:r>
          </w:p>
        </w:tc>
      </w:tr>
      <w:tr w:rsidR="00B26BFD" w:rsidRPr="009326D8" w:rsidTr="008B7223">
        <w:tc>
          <w:tcPr>
            <w:tcW w:w="2547" w:type="dxa"/>
          </w:tcPr>
          <w:p w:rsidR="00B26BFD" w:rsidRPr="009326D8" w:rsidRDefault="00B26BFD" w:rsidP="008B7223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74</w:t>
            </w:r>
            <w:r>
              <w:rPr>
                <w:rFonts w:eastAsia="標楷體" w:hint="eastAsia"/>
              </w:rPr>
              <w:t>人</w:t>
            </w:r>
          </w:p>
        </w:tc>
      </w:tr>
      <w:tr w:rsidR="00B26BFD" w:rsidRPr="009326D8" w:rsidTr="008B7223">
        <w:trPr>
          <w:trHeight w:val="3953"/>
        </w:trPr>
        <w:tc>
          <w:tcPr>
            <w:tcW w:w="2547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B26BFD" w:rsidRPr="009326D8" w:rsidRDefault="00B26BFD" w:rsidP="00B26BF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B26BFD" w:rsidRPr="009326D8" w:rsidRDefault="00B26BFD" w:rsidP="008B7223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活動皆依計畫執行</w:t>
            </w:r>
            <w:r w:rsidRPr="009326D8">
              <w:rPr>
                <w:rFonts w:eastAsia="標楷體"/>
              </w:rPr>
              <w:t xml:space="preserve"> </w:t>
            </w:r>
          </w:p>
          <w:p w:rsidR="00B26BFD" w:rsidRPr="009326D8" w:rsidRDefault="00B26BFD" w:rsidP="008B7223">
            <w:pPr>
              <w:spacing w:line="480" w:lineRule="exact"/>
              <w:ind w:left="480"/>
              <w:rPr>
                <w:rFonts w:eastAsia="標楷體"/>
              </w:rPr>
            </w:pPr>
            <w:r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4765B" wp14:editId="1DDD7D8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98425</wp:posOffset>
                      </wp:positionV>
                      <wp:extent cx="182880" cy="167640"/>
                      <wp:effectExtent l="0" t="0" r="26670" b="22860"/>
                      <wp:wrapNone/>
                      <wp:docPr id="449" name="矩形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C6D22" id="矩形 449" o:spid="_x0000_s1026" style="position:absolute;margin-left:21.15pt;margin-top:7.75pt;width:14.4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" fillcolor="black [3213]" strokecolor="#1f4d78 [1604]" strokeweight="1pt"/>
                  </w:pict>
                </mc:Fallback>
              </mc:AlternateContent>
            </w: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</w:t>
            </w:r>
            <w:r>
              <w:rPr>
                <w:rFonts w:eastAsia="標楷體" w:hAnsi="標楷體" w:hint="eastAsia"/>
              </w:rPr>
              <w:t>依據學生年齡不同調整活動難易度及內容深淺。</w:t>
            </w:r>
          </w:p>
          <w:p w:rsidR="00B26BFD" w:rsidRPr="009326D8" w:rsidRDefault="00B26BFD" w:rsidP="00B26BF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4FF8D" wp14:editId="076CB2D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387985</wp:posOffset>
                      </wp:positionV>
                      <wp:extent cx="182880" cy="167640"/>
                      <wp:effectExtent l="0" t="0" r="26670" b="2286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E94A0" id="矩形 28" o:spid="_x0000_s1026" style="position:absolute;margin-left:157.95pt;margin-top:30.55pt;width:14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" fillcolor="black [3213]" strokecolor="#1f4d78 [1604]" strokeweight="1pt"/>
                  </w:pict>
                </mc:Fallback>
              </mc:AlternateContent>
            </w:r>
            <w:r w:rsidRPr="009326D8">
              <w:rPr>
                <w:rFonts w:eastAsia="標楷體" w:hAnsi="標楷體"/>
              </w:rPr>
              <w:t>活動之擬訂是否會同相關學者專家、專業人員或輔導團共同規劃</w:t>
            </w:r>
            <w:proofErr w:type="gramStart"/>
            <w:r w:rsidRPr="009326D8">
              <w:rPr>
                <w:rFonts w:eastAsia="標楷體" w:hAnsi="標楷體"/>
              </w:rPr>
              <w:t>研</w:t>
            </w:r>
            <w:proofErr w:type="gramEnd"/>
            <w:r w:rsidRPr="009326D8">
              <w:rPr>
                <w:rFonts w:eastAsia="標楷體" w:hAnsi="標楷體"/>
              </w:rPr>
              <w:t>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否</w:t>
            </w:r>
          </w:p>
          <w:p w:rsidR="00B26BFD" w:rsidRPr="009326D8" w:rsidRDefault="00B26BFD" w:rsidP="00B26BF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4D9A9" wp14:editId="6AEF0B26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113665</wp:posOffset>
                      </wp:positionV>
                      <wp:extent cx="182880" cy="167640"/>
                      <wp:effectExtent l="0" t="0" r="26670" b="2286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AD4B7" id="矩形 30" o:spid="_x0000_s1026" style="position:absolute;margin-left:160.95pt;margin-top:8.95pt;width:14.4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" fillcolor="black [3213]" strokecolor="#1f4d78 [1604]" strokeweight="1pt"/>
                  </w:pict>
                </mc:Fallback>
              </mc:AlternateContent>
            </w: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B26BFD" w:rsidRPr="009326D8" w:rsidRDefault="00B26BFD" w:rsidP="00B26BF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8B9A3A" wp14:editId="59A892CA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98425</wp:posOffset>
                      </wp:positionV>
                      <wp:extent cx="182880" cy="167640"/>
                      <wp:effectExtent l="0" t="0" r="26670" b="22860"/>
                      <wp:wrapNone/>
                      <wp:docPr id="448" name="矩形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893D3" id="矩形 448" o:spid="_x0000_s1026" style="position:absolute;margin-left:160.95pt;margin-top:7.75pt;width:14.4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" fillcolor="black [3213]" strokecolor="#1f4d78 [1604]" strokeweight="1pt"/>
                  </w:pict>
                </mc:Fallback>
              </mc:AlternateContent>
            </w: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B26BFD" w:rsidRPr="00063371" w:rsidTr="008B7223">
        <w:trPr>
          <w:trHeight w:val="991"/>
        </w:trPr>
        <w:tc>
          <w:tcPr>
            <w:tcW w:w="2547" w:type="dxa"/>
          </w:tcPr>
          <w:p w:rsidR="00B26BFD" w:rsidRPr="009326D8" w:rsidRDefault="00B26BFD" w:rsidP="008B7223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B26BFD" w:rsidRPr="009326D8" w:rsidRDefault="00B26BFD" w:rsidP="008B7223">
            <w:pPr>
              <w:ind w:leftChars="200" w:left="480"/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</w:tcPr>
          <w:p w:rsidR="00B26BFD" w:rsidRPr="0052349D" w:rsidRDefault="00B26BFD" w:rsidP="008B7223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透過閱讀及繪畫操作課程，學生不只能認識海洋，更能進一步了解海洋所面臨到的威脅，進而學習如何保護海洋生態環境。</w:t>
            </w:r>
          </w:p>
        </w:tc>
      </w:tr>
      <w:tr w:rsidR="00B26BFD" w:rsidRPr="009326D8" w:rsidTr="008B7223">
        <w:trPr>
          <w:trHeight w:val="848"/>
        </w:trPr>
        <w:tc>
          <w:tcPr>
            <w:tcW w:w="2547" w:type="dxa"/>
          </w:tcPr>
          <w:p w:rsidR="00B26BFD" w:rsidRDefault="00B26BFD" w:rsidP="008B7223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proofErr w:type="gramStart"/>
            <w:r w:rsidRPr="009326D8">
              <w:rPr>
                <w:rFonts w:eastAsia="標楷體" w:hAnsi="標楷體"/>
                <w:b/>
              </w:rPr>
              <w:t>柒</w:t>
            </w:r>
            <w:proofErr w:type="gramEnd"/>
            <w:r w:rsidRPr="009326D8">
              <w:rPr>
                <w:rFonts w:eastAsia="標楷體" w:hAnsi="標楷體"/>
                <w:b/>
              </w:rPr>
              <w:t>、建議事項</w:t>
            </w:r>
          </w:p>
          <w:p w:rsidR="00B26BFD" w:rsidRPr="009326D8" w:rsidRDefault="00B26BFD" w:rsidP="008B7223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6D8">
              <w:rPr>
                <w:rFonts w:eastAsia="標楷體" w:hAnsi="標楷體"/>
                <w:b/>
              </w:rPr>
              <w:t>（務必填寫）</w:t>
            </w:r>
          </w:p>
        </w:tc>
        <w:tc>
          <w:tcPr>
            <w:tcW w:w="7229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各年級課程內容幾近飽和，要再加入相關融入課程有其困難。</w:t>
            </w:r>
          </w:p>
        </w:tc>
      </w:tr>
    </w:tbl>
    <w:p w:rsidR="00B26BFD" w:rsidRPr="009326D8" w:rsidRDefault="00B26BFD" w:rsidP="00B26BFD">
      <w:pPr>
        <w:spacing w:beforeLines="50" w:before="18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B26BFD" w:rsidRDefault="00B26BFD" w:rsidP="00B26BFD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sz w:val="28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Pr="00CA45C3">
        <w:rPr>
          <w:rFonts w:ascii="標楷體" w:eastAsia="標楷體" w:hAnsi="標楷體" w:hint="eastAsia"/>
          <w:sz w:val="28"/>
        </w:rPr>
        <w:lastRenderedPageBreak/>
        <w:t>臺北市</w:t>
      </w:r>
      <w:proofErr w:type="gramStart"/>
      <w:r w:rsidRPr="00CA45C3">
        <w:rPr>
          <w:rFonts w:ascii="標楷體" w:eastAsia="標楷體" w:hAnsi="標楷體"/>
          <w:sz w:val="28"/>
        </w:rPr>
        <w:t>106</w:t>
      </w:r>
      <w:proofErr w:type="gramEnd"/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</w:t>
      </w:r>
      <w:proofErr w:type="gramStart"/>
      <w:r w:rsidRPr="00CA45C3">
        <w:rPr>
          <w:rFonts w:ascii="標楷體" w:eastAsia="標楷體" w:hAnsi="標楷體" w:hint="eastAsia"/>
          <w:sz w:val="28"/>
        </w:rPr>
        <w:t>週</w:t>
      </w:r>
      <w:proofErr w:type="gramEnd"/>
      <w:r w:rsidRPr="00CA45C3">
        <w:rPr>
          <w:rFonts w:ascii="標楷體" w:eastAsia="標楷體" w:hAnsi="標楷體" w:hint="eastAsia"/>
          <w:sz w:val="28"/>
        </w:rPr>
        <w:t>」</w:t>
      </w:r>
    </w:p>
    <w:p w:rsidR="00B26BFD" w:rsidRDefault="00B26BFD" w:rsidP="00B26BFD">
      <w:pPr>
        <w:spacing w:line="480" w:lineRule="exact"/>
        <w:jc w:val="center"/>
        <w:rPr>
          <w:rFonts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t>執行成果報告</w:t>
      </w:r>
    </w:p>
    <w:p w:rsidR="00B26BFD" w:rsidRPr="007955D1" w:rsidRDefault="00B26BFD" w:rsidP="00B26BFD">
      <w:pPr>
        <w:spacing w:afterLines="50" w:after="18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>
        <w:rPr>
          <w:rFonts w:eastAsia="標楷體" w:hAnsi="標楷體" w:hint="eastAsia"/>
          <w:szCs w:val="28"/>
        </w:rPr>
        <w:t>內湖</w:t>
      </w:r>
      <w:r w:rsidRPr="007955D1">
        <w:rPr>
          <w:rFonts w:eastAsia="標楷體" w:hAnsi="標楷體"/>
          <w:szCs w:val="28"/>
        </w:rPr>
        <w:t>區</w:t>
      </w:r>
      <w:r>
        <w:rPr>
          <w:rFonts w:eastAsia="標楷體" w:hAnsi="標楷體" w:hint="eastAsia"/>
          <w:szCs w:val="28"/>
        </w:rPr>
        <w:t>文湖</w:t>
      </w:r>
      <w:r w:rsidRPr="007955D1">
        <w:rPr>
          <w:rFonts w:eastAsia="標楷體" w:hAnsi="標楷體"/>
          <w:szCs w:val="28"/>
        </w:rPr>
        <w:t>國民小學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B26BFD" w:rsidRPr="009326D8" w:rsidTr="008B7223">
        <w:trPr>
          <w:trHeight w:val="5393"/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6432" behindDoc="0" locked="0" layoutInCell="1" allowOverlap="1" wp14:anchorId="331422A1" wp14:editId="26814CC3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1533525</wp:posOffset>
                  </wp:positionV>
                  <wp:extent cx="2811780" cy="1874520"/>
                  <wp:effectExtent l="0" t="0" r="7620" b="0"/>
                  <wp:wrapNone/>
                  <wp:docPr id="451" name="圖片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96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496A9940" wp14:editId="1985FFDF">
                  <wp:simplePos x="0" y="0"/>
                  <wp:positionH relativeFrom="column">
                    <wp:posOffset>3208655</wp:posOffset>
                  </wp:positionH>
                  <wp:positionV relativeFrom="paragraph">
                    <wp:posOffset>9525</wp:posOffset>
                  </wp:positionV>
                  <wp:extent cx="2807970" cy="1871980"/>
                  <wp:effectExtent l="0" t="0" r="0" b="0"/>
                  <wp:wrapNone/>
                  <wp:docPr id="452" name="圖片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96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4384" behindDoc="0" locked="0" layoutInCell="1" allowOverlap="1" wp14:anchorId="44B5DCC3" wp14:editId="0FE2FB03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9525</wp:posOffset>
                  </wp:positionV>
                  <wp:extent cx="2804160" cy="1869440"/>
                  <wp:effectExtent l="0" t="0" r="0" b="0"/>
                  <wp:wrapNone/>
                  <wp:docPr id="450" name="圖片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96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6BFD" w:rsidRPr="009326D8" w:rsidTr="008B7223">
        <w:trPr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>
              <w:rPr>
                <w:rFonts w:eastAsia="標楷體" w:hAnsi="標楷體" w:hint="eastAsia"/>
              </w:rPr>
              <w:t>珍惜海洋資源</w:t>
            </w:r>
          </w:p>
        </w:tc>
      </w:tr>
      <w:tr w:rsidR="00B26BFD" w:rsidRPr="009326D8" w:rsidTr="008B7223">
        <w:trPr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>
              <w:rPr>
                <w:rFonts w:eastAsia="標楷體" w:hAnsi="標楷體" w:hint="eastAsia"/>
              </w:rPr>
              <w:t>1060608</w:t>
            </w:r>
          </w:p>
        </w:tc>
      </w:tr>
      <w:tr w:rsidR="00B26BFD" w:rsidRPr="009326D8" w:rsidTr="008B7223">
        <w:trPr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>
              <w:rPr>
                <w:rFonts w:eastAsia="標楷體" w:hAnsi="標楷體" w:hint="eastAsia"/>
              </w:rPr>
              <w:t>透過對海洋生物的認識，進一步認識如何珍惜海洋資源。</w:t>
            </w:r>
          </w:p>
        </w:tc>
      </w:tr>
      <w:tr w:rsidR="00B26BFD" w:rsidRPr="009326D8" w:rsidTr="008B7223">
        <w:trPr>
          <w:trHeight w:val="4004"/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11C45139" wp14:editId="336CB4DA">
                  <wp:simplePos x="0" y="0"/>
                  <wp:positionH relativeFrom="column">
                    <wp:posOffset>3711575</wp:posOffset>
                  </wp:positionH>
                  <wp:positionV relativeFrom="paragraph">
                    <wp:posOffset>817245</wp:posOffset>
                  </wp:positionV>
                  <wp:extent cx="2308860" cy="1731645"/>
                  <wp:effectExtent l="0" t="0" r="0" b="1905"/>
                  <wp:wrapNone/>
                  <wp:docPr id="453" name="圖片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6C62CB10" wp14:editId="251503AC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41275</wp:posOffset>
                  </wp:positionV>
                  <wp:extent cx="2427605" cy="1821180"/>
                  <wp:effectExtent l="0" t="0" r="0" b="7620"/>
                  <wp:wrapNone/>
                  <wp:docPr id="454" name="圖片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8480" behindDoc="0" locked="0" layoutInCell="1" allowOverlap="1" wp14:anchorId="323AB5D3" wp14:editId="115E3F6A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41910</wp:posOffset>
                  </wp:positionV>
                  <wp:extent cx="1676400" cy="2427722"/>
                  <wp:effectExtent l="0" t="0" r="0" b="0"/>
                  <wp:wrapNone/>
                  <wp:docPr id="455" name="圖片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88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49"/>
                          <a:stretch/>
                        </pic:blipFill>
                        <pic:spPr bwMode="auto">
                          <a:xfrm>
                            <a:off x="0" y="0"/>
                            <a:ext cx="1675329" cy="242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B26BFD" w:rsidRPr="009326D8" w:rsidTr="008B7223">
        <w:trPr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Pr="009326D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Ocean Plastic </w:t>
            </w:r>
            <w:r>
              <w:rPr>
                <w:rFonts w:eastAsia="標楷體" w:hint="eastAsia"/>
              </w:rPr>
              <w:t>海洋垃圾</w:t>
            </w:r>
          </w:p>
        </w:tc>
      </w:tr>
      <w:tr w:rsidR="00B26BFD" w:rsidRPr="009326D8" w:rsidTr="008B7223">
        <w:trPr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>
              <w:rPr>
                <w:rFonts w:eastAsia="標楷體" w:hAnsi="標楷體" w:hint="eastAsia"/>
              </w:rPr>
              <w:t>1060426</w:t>
            </w:r>
          </w:p>
        </w:tc>
      </w:tr>
      <w:tr w:rsidR="00B26BFD" w:rsidRPr="009326D8" w:rsidTr="008B7223">
        <w:trPr>
          <w:jc w:val="center"/>
        </w:trPr>
        <w:tc>
          <w:tcPr>
            <w:tcW w:w="9632" w:type="dxa"/>
          </w:tcPr>
          <w:p w:rsidR="00B26BFD" w:rsidRPr="009326D8" w:rsidRDefault="00B26BFD" w:rsidP="008B7223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>
              <w:rPr>
                <w:rFonts w:eastAsia="標楷體" w:hAnsi="標楷體" w:hint="eastAsia"/>
              </w:rPr>
              <w:t>透過閱讀活動，學生了解海洋面臨到的危機，進而學習如何保護海洋生態環境。</w:t>
            </w:r>
          </w:p>
        </w:tc>
      </w:tr>
    </w:tbl>
    <w:p w:rsidR="00B26BFD" w:rsidRDefault="00B26BFD" w:rsidP="00B26BFD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p w:rsidR="00754550" w:rsidRPr="00B26BFD" w:rsidRDefault="00754550"/>
    <w:sectPr w:rsidR="00754550" w:rsidRPr="00B26BFD" w:rsidSect="00B26B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FD"/>
    <w:rsid w:val="00754550"/>
    <w:rsid w:val="00B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7A8FE-F548-480A-8A33-34DA4186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FD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2017-11-23T05:36:00Z</dcterms:created>
  <dcterms:modified xsi:type="dcterms:W3CDTF">2017-11-23T05:36:00Z</dcterms:modified>
</cp:coreProperties>
</file>